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E" w:rsidRDefault="00D26265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 по </w:t>
      </w:r>
      <w:r w:rsidR="003F03AE">
        <w:rPr>
          <w:rFonts w:ascii="Times New Roman" w:hAnsi="Times New Roman" w:cs="Times New Roman"/>
          <w:b/>
          <w:sz w:val="24"/>
          <w:szCs w:val="24"/>
        </w:rPr>
        <w:t>Дорожн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3F03A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16AF">
        <w:rPr>
          <w:rFonts w:ascii="Times New Roman" w:hAnsi="Times New Roman" w:cs="Times New Roman"/>
          <w:b/>
          <w:sz w:val="24"/>
          <w:szCs w:val="24"/>
        </w:rPr>
        <w:t xml:space="preserve"> ОСИ </w:t>
      </w:r>
    </w:p>
    <w:p w:rsidR="004E44F5" w:rsidRDefault="00912EEE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</w:t>
      </w:r>
      <w:r w:rsidR="003C2E96">
        <w:rPr>
          <w:rFonts w:ascii="Times New Roman" w:hAnsi="Times New Roman" w:cs="Times New Roman"/>
          <w:b/>
          <w:sz w:val="24"/>
          <w:szCs w:val="24"/>
        </w:rPr>
        <w:t>3</w:t>
      </w:r>
    </w:p>
    <w:p w:rsidR="00EC0717" w:rsidRDefault="006503D5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 культуры</w:t>
      </w:r>
    </w:p>
    <w:p w:rsidR="00EC0717" w:rsidRPr="00EC0717" w:rsidRDefault="00EC0717" w:rsidP="004E44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0717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4E44F5" w:rsidRPr="00D26265" w:rsidRDefault="00D26265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6265">
        <w:rPr>
          <w:rFonts w:ascii="Times New Roman" w:hAnsi="Times New Roman" w:cs="Times New Roman"/>
          <w:b/>
          <w:sz w:val="24"/>
          <w:szCs w:val="24"/>
        </w:rPr>
        <w:t>Ижемская</w:t>
      </w:r>
      <w:proofErr w:type="spellEnd"/>
      <w:r w:rsidRPr="00D26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265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D26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55">
        <w:rPr>
          <w:rFonts w:ascii="Times New Roman" w:hAnsi="Times New Roman" w:cs="Times New Roman"/>
          <w:b/>
          <w:sz w:val="24"/>
          <w:szCs w:val="24"/>
        </w:rPr>
        <w:t xml:space="preserve">библиотечная </w:t>
      </w:r>
      <w:r w:rsidRPr="00D26265">
        <w:rPr>
          <w:rFonts w:ascii="Times New Roman" w:hAnsi="Times New Roman" w:cs="Times New Roman"/>
          <w:b/>
          <w:sz w:val="24"/>
          <w:szCs w:val="24"/>
        </w:rPr>
        <w:t>система»</w:t>
      </w:r>
    </w:p>
    <w:p w:rsidR="004E44F5" w:rsidRDefault="004E44F5" w:rsidP="004E44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4F5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134"/>
        <w:gridCol w:w="2268"/>
        <w:gridCol w:w="992"/>
        <w:gridCol w:w="236"/>
      </w:tblGrid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Pr="006E3677" w:rsidRDefault="004E44F5" w:rsidP="004E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4E44F5" w:rsidRPr="006E3677" w:rsidRDefault="004E44F5" w:rsidP="004E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C96DFC" w:rsidRDefault="006E3677" w:rsidP="00C9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r w:rsidR="00021842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4F5" w:rsidRDefault="004E44F5" w:rsidP="00C9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F5" w:rsidRDefault="006E3677" w:rsidP="00C9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4F5" w:rsidRPr="006E3677" w:rsidRDefault="006E3677" w:rsidP="004E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21842" w:rsidRDefault="00021842" w:rsidP="004E4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(дата контроля</w:t>
            </w:r>
          </w:p>
          <w:p w:rsidR="006E3677" w:rsidRPr="006E3677" w:rsidRDefault="006E3677" w:rsidP="004E4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и результат)</w:t>
            </w:r>
          </w:p>
        </w:tc>
      </w:tr>
      <w:tr w:rsidR="00885C11" w:rsidTr="00493F8B">
        <w:trPr>
          <w:gridAfter w:val="1"/>
          <w:wAfter w:w="236" w:type="dxa"/>
        </w:trPr>
        <w:tc>
          <w:tcPr>
            <w:tcW w:w="10456" w:type="dxa"/>
            <w:gridSpan w:val="6"/>
          </w:tcPr>
          <w:p w:rsidR="00885C11" w:rsidRPr="000D38D5" w:rsidRDefault="00885C11" w:rsidP="0038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ДОСТУПНОСТИ ПРЕДОСТАВЛЯЕМЫХ УСЛУГ</w:t>
            </w: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3969" w:type="dxa"/>
          </w:tcPr>
          <w:p w:rsidR="00885C11" w:rsidRDefault="00885C11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месту предоставления услуги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С)</w:t>
            </w:r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85C11" w:rsidRDefault="00885C11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</w:tcPr>
          <w:p w:rsidR="00885C11" w:rsidRDefault="00D26265" w:rsidP="0086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431F">
              <w:rPr>
                <w:rFonts w:ascii="Times New Roman" w:hAnsi="Times New Roman" w:cs="Times New Roman"/>
                <w:sz w:val="24"/>
                <w:szCs w:val="24"/>
              </w:rPr>
              <w:t>азработан:</w:t>
            </w:r>
          </w:p>
          <w:p w:rsidR="00ED431F" w:rsidRDefault="00ED431F" w:rsidP="0086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оказания ситуационной помощи и оказания услуг на дому с учетом спецификации отрасли и учреждения;</w:t>
            </w:r>
          </w:p>
          <w:p w:rsidR="00ED431F" w:rsidRDefault="00ED431F" w:rsidP="0086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-Инструкция о порядке оказания ситуационной помощи инвалидам и другим маломобильным гражданам при посещении помещений;</w:t>
            </w:r>
          </w:p>
          <w:p w:rsidR="00ED431F" w:rsidRDefault="00ED431F" w:rsidP="0086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порядке допуска собаки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оводыря;</w:t>
            </w:r>
          </w:p>
          <w:p w:rsidR="00ED431F" w:rsidRDefault="0086016C" w:rsidP="00C9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другие.</w:t>
            </w:r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85C11" w:rsidRDefault="00837D9C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инструктажа, журнал учета)</w:t>
            </w:r>
            <w:r w:rsidR="00885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</w:tcPr>
          <w:p w:rsidR="00885C11" w:rsidRDefault="004E5F85" w:rsidP="004E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обучение  и и</w:t>
            </w:r>
            <w:r w:rsidR="00837D9C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учреждения</w:t>
            </w:r>
            <w:r w:rsidR="007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885C11" w:rsidP="0073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3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85C11" w:rsidRDefault="00885C11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</w:tcPr>
          <w:p w:rsidR="00885C11" w:rsidRDefault="004E5F85" w:rsidP="0044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 доступная информация на сайте учреждения, </w:t>
            </w:r>
            <w:r w:rsidR="004450BC">
              <w:rPr>
                <w:rFonts w:ascii="Times New Roman" w:hAnsi="Times New Roman" w:cs="Times New Roman"/>
                <w:sz w:val="24"/>
                <w:szCs w:val="24"/>
              </w:rPr>
              <w:t>издан информационный буклет  об услугах для пользователей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B43288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885C11" w:rsidRDefault="00885C11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услуг инвалидам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дому)</w:t>
            </w:r>
          </w:p>
          <w:p w:rsidR="00B43288" w:rsidRDefault="00BD35C5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-Доставка книг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дом с целью обеспечения прав лиц с ограниченными возможностями на доступ к информации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их читательскими потребностями и интересами</w:t>
            </w:r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</w:tcPr>
          <w:p w:rsidR="00885C11" w:rsidRDefault="00BD35C5" w:rsidP="00BD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обращении услуги оказываются </w:t>
            </w:r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5B0EF4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885C11" w:rsidRDefault="00885C11" w:rsidP="00385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  <w:p w:rsidR="00D75394" w:rsidRPr="00BF4F64" w:rsidRDefault="00D75394" w:rsidP="00D75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Развитие официального сайта библиотечной системы,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внедрение новых сервисов</w:t>
            </w:r>
            <w:proofErr w:type="gramStart"/>
            <w:r w:rsidRPr="00BF4F64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BF4F64">
              <w:rPr>
                <w:rFonts w:ascii="Times New Roman" w:hAnsi="Times New Roman"/>
                <w:sz w:val="24"/>
                <w:szCs w:val="24"/>
              </w:rPr>
              <w:t>личный кабинет,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удаленная запись пользователя,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заказ литературы и т.д.);-</w:t>
            </w:r>
            <w:r w:rsidRPr="00BF4F6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-продление литературы;</w:t>
            </w:r>
          </w:p>
          <w:p w:rsidR="00D75394" w:rsidRPr="00BF4F64" w:rsidRDefault="00D75394" w:rsidP="00D75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64">
              <w:rPr>
                <w:rFonts w:ascii="Times New Roman" w:hAnsi="Times New Roman"/>
                <w:sz w:val="24"/>
                <w:szCs w:val="24"/>
              </w:rPr>
              <w:t>-размещение в сети Интернет видеозаписей и видеотрансляций наиболее значимых событий и мероприятий библиотеки;</w:t>
            </w:r>
          </w:p>
          <w:p w:rsidR="00D75394" w:rsidRPr="003972CF" w:rsidRDefault="00D75394" w:rsidP="00D75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64">
              <w:rPr>
                <w:rFonts w:ascii="Times New Roman" w:hAnsi="Times New Roman"/>
                <w:sz w:val="24"/>
                <w:szCs w:val="24"/>
              </w:rPr>
              <w:t>-на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стендах в библиотеках</w:t>
            </w:r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</w:tcPr>
          <w:p w:rsidR="00885C11" w:rsidRDefault="00BD35C5" w:rsidP="00A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обращении оказываются услуги дистанционно.</w:t>
            </w:r>
          </w:p>
          <w:p w:rsidR="005B0EF4" w:rsidRDefault="005B0EF4" w:rsidP="00A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доступ к базе данных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  <w:p w:rsidR="00AE1DBB" w:rsidRDefault="00AE1DBB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F4F64">
              <w:rPr>
                <w:rFonts w:ascii="Times New Roman" w:hAnsi="Times New Roman"/>
                <w:sz w:val="24"/>
                <w:szCs w:val="24"/>
              </w:rPr>
              <w:t>азмещение в сети Интернет видеозаписей и видеотрансляций наиболее значимых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обытий и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библиотеки-имеется</w:t>
            </w:r>
            <w:proofErr w:type="gramEnd"/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885C11" w:rsidRDefault="00B455D4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885C11" w:rsidRDefault="00B455D4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сайта организации,</w:t>
            </w:r>
            <w:r w:rsidR="00FF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адаптированного с учетом особенностей восприятия,</w:t>
            </w:r>
            <w:r w:rsidR="00FF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отражением на нем информации о состоянии доступности объекта и услуг</w:t>
            </w:r>
          </w:p>
        </w:tc>
        <w:tc>
          <w:tcPr>
            <w:tcW w:w="1559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68" w:type="dxa"/>
          </w:tcPr>
          <w:p w:rsidR="00885C11" w:rsidRDefault="00AD6E51" w:rsidP="00AD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имеется версия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C11" w:rsidRDefault="00885C11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77" w:rsidTr="00493F8B">
        <w:trPr>
          <w:gridAfter w:val="1"/>
          <w:wAfter w:w="236" w:type="dxa"/>
        </w:trPr>
        <w:tc>
          <w:tcPr>
            <w:tcW w:w="10456" w:type="dxa"/>
            <w:gridSpan w:val="6"/>
          </w:tcPr>
          <w:p w:rsidR="00885C11" w:rsidRDefault="006E3677" w:rsidP="006E36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БЕСПРЕПЯТС</w:t>
            </w:r>
            <w:r w:rsidR="00885C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ВЕННОГО ДОСТУПА ИНВАЛИДОВ К ОБЪЕКТУ </w:t>
            </w:r>
          </w:p>
          <w:p w:rsidR="006E3677" w:rsidRPr="006E3677" w:rsidRDefault="006E3677" w:rsidP="00885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и предоставляемым в нем услугам</w:t>
            </w: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50CB" w:rsidRDefault="000F11D6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(для строительства/реконструкции/капитального ремонта объекта) в соответствии с требованиями нормативно-технических документов </w:t>
            </w:r>
            <w:r w:rsidR="00C950CB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обеспечения </w:t>
            </w:r>
            <w:r w:rsidR="00C9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  <w:p w:rsidR="004E44F5" w:rsidRDefault="000F11D6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559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134" w:type="dxa"/>
          </w:tcPr>
          <w:p w:rsidR="004E44F5" w:rsidRDefault="00EC071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268" w:type="dxa"/>
          </w:tcPr>
          <w:p w:rsidR="004E44F5" w:rsidRDefault="00FF10C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при условии  капитального ремонта.</w:t>
            </w:r>
          </w:p>
        </w:tc>
        <w:tc>
          <w:tcPr>
            <w:tcW w:w="992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647698" w:rsidRDefault="000F11D6" w:rsidP="006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4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троительства/реконструкции/</w:t>
            </w:r>
          </w:p>
          <w:p w:rsidR="00647698" w:rsidRDefault="000F11D6" w:rsidP="006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объекта </w:t>
            </w:r>
          </w:p>
          <w:p w:rsidR="004E44F5" w:rsidRDefault="000F11D6" w:rsidP="006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559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4E44F5" w:rsidRDefault="00EC071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268" w:type="dxa"/>
          </w:tcPr>
          <w:p w:rsidR="004E44F5" w:rsidRDefault="00FF10C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при условии  капитального ремонта</w:t>
            </w:r>
          </w:p>
        </w:tc>
        <w:tc>
          <w:tcPr>
            <w:tcW w:w="992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3969" w:type="dxa"/>
          </w:tcPr>
          <w:p w:rsidR="004E44F5" w:rsidRDefault="000F11D6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559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F5" w:rsidRDefault="00EC071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268" w:type="dxa"/>
          </w:tcPr>
          <w:p w:rsidR="004E44F5" w:rsidRDefault="00FF10C7" w:rsidP="00FF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условия созданы в центральной библиотеке и в детской </w:t>
            </w:r>
            <w:r w:rsidR="006F33E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Ижма </w:t>
            </w:r>
          </w:p>
        </w:tc>
        <w:tc>
          <w:tcPr>
            <w:tcW w:w="992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4E44F5" w:rsidRPr="000F11D6" w:rsidRDefault="000F11D6" w:rsidP="000F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D6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1559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6E3677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</w:tcPr>
          <w:p w:rsidR="00EC0717" w:rsidRDefault="000F11D6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</w:tc>
        <w:tc>
          <w:tcPr>
            <w:tcW w:w="1559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2268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69" w:type="dxa"/>
          </w:tcPr>
          <w:p w:rsidR="004E44F5" w:rsidRDefault="000F11D6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EC0717" w:rsidRDefault="005655E0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кнопка вызова персонала, приемные устройства.</w:t>
            </w:r>
          </w:p>
        </w:tc>
        <w:tc>
          <w:tcPr>
            <w:tcW w:w="1559" w:type="dxa"/>
          </w:tcPr>
          <w:p w:rsidR="004E44F5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4E44F5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2268" w:type="dxa"/>
          </w:tcPr>
          <w:p w:rsidR="001034C3" w:rsidRDefault="001034C3" w:rsidP="005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E44F5" w:rsidRDefault="001034C3" w:rsidP="005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992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4E44F5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4E44F5" w:rsidRPr="000F11D6" w:rsidRDefault="000F11D6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D6">
              <w:rPr>
                <w:rFonts w:ascii="Times New Roman" w:hAnsi="Times New Roman" w:cs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1559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6E3677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969" w:type="dxa"/>
          </w:tcPr>
          <w:p w:rsidR="006E3677" w:rsidRDefault="000F11D6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503D84" w:rsidRDefault="00503D8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контрастной маркировки на дверях имеющих белую поверхность.</w:t>
            </w:r>
          </w:p>
          <w:p w:rsidR="00503D84" w:rsidRDefault="00503D8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маркировки на ступенях, перилах</w:t>
            </w:r>
          </w:p>
          <w:p w:rsidR="00503D84" w:rsidRDefault="00503D8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пандусов;</w:t>
            </w:r>
          </w:p>
          <w:p w:rsidR="00503D84" w:rsidRDefault="00503D8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-обустройство перил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входных зонах и з</w:t>
            </w:r>
            <w:r w:rsidR="001E32B0">
              <w:rPr>
                <w:rFonts w:ascii="Times New Roman" w:hAnsi="Times New Roman" w:cs="Times New Roman"/>
                <w:sz w:val="24"/>
                <w:szCs w:val="24"/>
              </w:rPr>
              <w:t>апасных выходах зданий;</w:t>
            </w:r>
          </w:p>
          <w:p w:rsidR="00EC0717" w:rsidRDefault="001E32B0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места прикрепления кнопки вызова</w:t>
            </w:r>
          </w:p>
        </w:tc>
        <w:tc>
          <w:tcPr>
            <w:tcW w:w="1559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2268" w:type="dxa"/>
          </w:tcPr>
          <w:p w:rsidR="001E32B0" w:rsidRDefault="001E32B0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пандусы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модельной библиотеке, в остальных библиотеках</w:t>
            </w:r>
          </w:p>
          <w:p w:rsidR="006E3677" w:rsidRDefault="00E971C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3D84">
              <w:rPr>
                <w:rFonts w:ascii="Times New Roman" w:hAnsi="Times New Roman" w:cs="Times New Roman"/>
                <w:sz w:val="24"/>
                <w:szCs w:val="24"/>
              </w:rPr>
              <w:t xml:space="preserve"> плане при условии  капитального ремонта</w:t>
            </w:r>
          </w:p>
        </w:tc>
        <w:tc>
          <w:tcPr>
            <w:tcW w:w="992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rPr>
          <w:gridAfter w:val="1"/>
          <w:wAfter w:w="236" w:type="dxa"/>
        </w:trPr>
        <w:tc>
          <w:tcPr>
            <w:tcW w:w="534" w:type="dxa"/>
          </w:tcPr>
          <w:p w:rsidR="006E3677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969" w:type="dxa"/>
          </w:tcPr>
          <w:p w:rsidR="001034C3" w:rsidRDefault="001034C3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адаптации:</w:t>
            </w:r>
          </w:p>
          <w:p w:rsidR="00EC0717" w:rsidRDefault="001034C3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кнопка вызова персонала, приемные устройства</w:t>
            </w:r>
          </w:p>
        </w:tc>
        <w:tc>
          <w:tcPr>
            <w:tcW w:w="1559" w:type="dxa"/>
          </w:tcPr>
          <w:p w:rsidR="006E3677" w:rsidRDefault="00801B0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2этап</w:t>
            </w:r>
          </w:p>
          <w:p w:rsidR="00970DB2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2268" w:type="dxa"/>
          </w:tcPr>
          <w:p w:rsidR="006E3677" w:rsidRDefault="001034C3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Цен</w:t>
            </w:r>
            <w:r w:rsidR="00F30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ральной библиотеке, в детской модельной библиотеке,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Щельяюрской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филиал №15,16 имеются кнопки вызова, приемное устройство</w:t>
            </w:r>
          </w:p>
        </w:tc>
        <w:tc>
          <w:tcPr>
            <w:tcW w:w="992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6BB5" w:rsidTr="00F30205">
        <w:tc>
          <w:tcPr>
            <w:tcW w:w="534" w:type="dxa"/>
          </w:tcPr>
          <w:p w:rsidR="006E3677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6E3677" w:rsidRPr="00E46DA4" w:rsidRDefault="00E46DA4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559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6E3677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69" w:type="dxa"/>
          </w:tcPr>
          <w:p w:rsidR="006E3677" w:rsidRDefault="00E46DA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801B02" w:rsidRDefault="00801B0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лестничных маршей и площадок в соответствии с Техническим Регламентом</w:t>
            </w:r>
          </w:p>
          <w:p w:rsidR="00EC0717" w:rsidRDefault="00801B02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-обустройство перил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входных зонах</w:t>
            </w:r>
          </w:p>
        </w:tc>
        <w:tc>
          <w:tcPr>
            <w:tcW w:w="1559" w:type="dxa"/>
          </w:tcPr>
          <w:p w:rsidR="006E3677" w:rsidRDefault="00801B0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6E3677" w:rsidRDefault="00801B0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3260" w:type="dxa"/>
            <w:gridSpan w:val="2"/>
          </w:tcPr>
          <w:p w:rsidR="006E3677" w:rsidRDefault="00801B0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при условии  капитального ремонта</w:t>
            </w:r>
          </w:p>
        </w:tc>
        <w:tc>
          <w:tcPr>
            <w:tcW w:w="236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6E3677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969" w:type="dxa"/>
          </w:tcPr>
          <w:p w:rsidR="006E3677" w:rsidRDefault="00970DB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-мобильные пандусы</w:t>
            </w:r>
          </w:p>
          <w:p w:rsidR="00EC0717" w:rsidRDefault="00970DB2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Занижение порогов внутри здания, расширение входной зоны</w:t>
            </w:r>
          </w:p>
        </w:tc>
        <w:tc>
          <w:tcPr>
            <w:tcW w:w="1559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3260" w:type="dxa"/>
            <w:gridSpan w:val="2"/>
          </w:tcPr>
          <w:p w:rsidR="006E3677" w:rsidRDefault="00970DB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при условии  капитального ремонта</w:t>
            </w:r>
          </w:p>
        </w:tc>
        <w:tc>
          <w:tcPr>
            <w:tcW w:w="236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6E3677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6E3677" w:rsidRPr="00E46DA4" w:rsidRDefault="00E46DA4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1559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6E3677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969" w:type="dxa"/>
          </w:tcPr>
          <w:p w:rsidR="006E3677" w:rsidRDefault="00E46DA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EC0717" w:rsidRDefault="00E968D2" w:rsidP="00E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Занижение порогов внутри здания, расширение входной зоны</w:t>
            </w:r>
          </w:p>
          <w:p w:rsidR="00E968D2" w:rsidRDefault="00E968D2" w:rsidP="00E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стендов с информацией о фондах;</w:t>
            </w:r>
          </w:p>
          <w:p w:rsidR="00E968D2" w:rsidRDefault="00E968D2" w:rsidP="00E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для посетителей с инвалидностью пользовательских мест с подключением сети интернет</w:t>
            </w:r>
          </w:p>
        </w:tc>
        <w:tc>
          <w:tcPr>
            <w:tcW w:w="1559" w:type="dxa"/>
          </w:tcPr>
          <w:p w:rsidR="006E3677" w:rsidRDefault="009734C9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6E3677" w:rsidRDefault="009734C9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3260" w:type="dxa"/>
            <w:gridSpan w:val="2"/>
          </w:tcPr>
          <w:p w:rsidR="006E3677" w:rsidRDefault="009734C9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посетителей с инвалидностью пользовательских мест с подключением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интернет-доступны</w:t>
            </w:r>
            <w:proofErr w:type="gramEnd"/>
          </w:p>
        </w:tc>
        <w:tc>
          <w:tcPr>
            <w:tcW w:w="236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0F11D6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969" w:type="dxa"/>
          </w:tcPr>
          <w:p w:rsidR="00EC0717" w:rsidRDefault="000424FD" w:rsidP="00C9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литературы для слабовидящих и рельефно-точечным шрифтам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Брайля,</w:t>
            </w:r>
            <w:r w:rsidR="0003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аудиокниг с библиотекой Луи Брайля г. Сыктывкар</w:t>
            </w:r>
            <w:r w:rsidR="00E4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F11D6" w:rsidRDefault="00037B9D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F11D6" w:rsidRDefault="00037B9D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0F11D6" w:rsidRDefault="00037B9D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  возможность.</w:t>
            </w:r>
          </w:p>
        </w:tc>
        <w:tc>
          <w:tcPr>
            <w:tcW w:w="236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0F11D6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0F11D6" w:rsidRPr="00E46DA4" w:rsidRDefault="00E46DA4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559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0F11D6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969" w:type="dxa"/>
          </w:tcPr>
          <w:p w:rsidR="00EC0717" w:rsidRDefault="00F2586B" w:rsidP="00F2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теплых санитарно-гигиенических комнат в библиотеках.</w:t>
            </w:r>
          </w:p>
          <w:p w:rsidR="00F2586B" w:rsidRDefault="00F2586B" w:rsidP="00F2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на санитарном оборудовании специальных поручней,</w:t>
            </w:r>
            <w:r w:rsidR="00A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крючков,</w:t>
            </w:r>
            <w:r w:rsidR="00A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знаков</w:t>
            </w:r>
          </w:p>
        </w:tc>
        <w:tc>
          <w:tcPr>
            <w:tcW w:w="1559" w:type="dxa"/>
          </w:tcPr>
          <w:p w:rsidR="000F11D6" w:rsidRDefault="00320C0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0F11D6" w:rsidRDefault="00320C0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  <w:tc>
          <w:tcPr>
            <w:tcW w:w="3260" w:type="dxa"/>
            <w:gridSpan w:val="2"/>
          </w:tcPr>
          <w:p w:rsidR="00320C0E" w:rsidRDefault="00320C0E" w:rsidP="003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</w:t>
            </w:r>
            <w:r w:rsidR="00521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модельной библиотеке, в остальных библиотеках</w:t>
            </w:r>
          </w:p>
          <w:p w:rsidR="000F11D6" w:rsidRDefault="00320C0E" w:rsidP="0032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при условии  капитального ремонта</w:t>
            </w:r>
          </w:p>
        </w:tc>
        <w:tc>
          <w:tcPr>
            <w:tcW w:w="236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0F11D6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</w:tcPr>
          <w:p w:rsidR="000F11D6" w:rsidRDefault="00E46DA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системе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218C1" w:rsidRDefault="005218C1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системы навигации в помещениях библиотеки:</w:t>
            </w:r>
            <w:r w:rsidR="00B0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знаков,</w:t>
            </w:r>
            <w:r w:rsidR="00B0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предупреждающих табличек,</w:t>
            </w:r>
            <w:r w:rsidR="00B0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указывающих направления движения;</w:t>
            </w:r>
          </w:p>
          <w:p w:rsidR="00E46DA4" w:rsidRDefault="005218C1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DA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559" w:type="dxa"/>
          </w:tcPr>
          <w:p w:rsidR="000F11D6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F11D6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при условии  капитального ремонта</w:t>
            </w:r>
          </w:p>
        </w:tc>
        <w:tc>
          <w:tcPr>
            <w:tcW w:w="236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0F11D6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969" w:type="dxa"/>
          </w:tcPr>
          <w:p w:rsidR="000F11D6" w:rsidRDefault="00E46DA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Надлежащие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559" w:type="dxa"/>
          </w:tcPr>
          <w:p w:rsidR="000F11D6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0F11D6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0F11D6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8C6444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969" w:type="dxa"/>
          </w:tcPr>
          <w:p w:rsidR="008C6444" w:rsidRDefault="008C6444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собаки-проводника на объект, организация для нее места ожидания.</w:t>
            </w:r>
          </w:p>
        </w:tc>
        <w:tc>
          <w:tcPr>
            <w:tcW w:w="1559" w:type="dxa"/>
          </w:tcPr>
          <w:p w:rsidR="008C6444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C6444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8C6444" w:rsidRDefault="0035716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8C6444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0F11D6" w:rsidRDefault="00E46DA4" w:rsidP="008C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8C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F11D6" w:rsidRDefault="008C6444" w:rsidP="008C6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оповещения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 и эвакуации с учетом особенностей восприятий</w:t>
            </w:r>
          </w:p>
        </w:tc>
        <w:tc>
          <w:tcPr>
            <w:tcW w:w="1559" w:type="dxa"/>
          </w:tcPr>
          <w:p w:rsidR="000F11D6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134" w:type="dxa"/>
          </w:tcPr>
          <w:p w:rsidR="000F11D6" w:rsidRDefault="008C644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2025гг.</w:t>
            </w:r>
          </w:p>
        </w:tc>
        <w:tc>
          <w:tcPr>
            <w:tcW w:w="3260" w:type="dxa"/>
            <w:gridSpan w:val="2"/>
          </w:tcPr>
          <w:p w:rsidR="000F11D6" w:rsidRDefault="0035716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зданиях библиотеки </w:t>
            </w:r>
            <w:r w:rsidR="008C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пожарные сигнализации</w:t>
            </w:r>
          </w:p>
        </w:tc>
        <w:tc>
          <w:tcPr>
            <w:tcW w:w="236" w:type="dxa"/>
          </w:tcPr>
          <w:p w:rsidR="000F11D6" w:rsidRDefault="000F11D6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969" w:type="dxa"/>
          </w:tcPr>
          <w:p w:rsidR="00E7649C" w:rsidRPr="00541DAF" w:rsidRDefault="00E7649C" w:rsidP="00C95B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559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3969" w:type="dxa"/>
          </w:tcPr>
          <w:p w:rsidR="00E7649C" w:rsidRPr="00541DAF" w:rsidRDefault="00E7649C" w:rsidP="00C95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559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E7649C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B5" w:rsidTr="00F30205">
        <w:tc>
          <w:tcPr>
            <w:tcW w:w="534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3969" w:type="dxa"/>
          </w:tcPr>
          <w:p w:rsidR="00E7649C" w:rsidRPr="00541DAF" w:rsidRDefault="00E7649C" w:rsidP="00C95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559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E7649C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E7649C" w:rsidRPr="00541DAF" w:rsidRDefault="00E7649C" w:rsidP="00C95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E51" w:rsidRDefault="00AD6E51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0CB" w:rsidRPr="00C54115" w:rsidRDefault="00AD6E51" w:rsidP="00AD6E51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5411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</w:t>
      </w:r>
      <w:proofErr w:type="spellStart"/>
      <w:r w:rsidRPr="00C54115">
        <w:rPr>
          <w:rFonts w:ascii="Times New Roman" w:hAnsi="Times New Roman" w:cs="Times New Roman"/>
          <w:sz w:val="24"/>
          <w:szCs w:val="24"/>
        </w:rPr>
        <w:t>З.А.Канева</w:t>
      </w:r>
      <w:proofErr w:type="spellEnd"/>
    </w:p>
    <w:sectPr w:rsidR="00C950CB" w:rsidRPr="00C54115" w:rsidSect="00493F8B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87" w:rsidRDefault="00C43387" w:rsidP="00AC5171">
      <w:pPr>
        <w:spacing w:after="0" w:line="240" w:lineRule="auto"/>
      </w:pPr>
      <w:r>
        <w:separator/>
      </w:r>
    </w:p>
  </w:endnote>
  <w:endnote w:type="continuationSeparator" w:id="0">
    <w:p w:rsidR="00C43387" w:rsidRDefault="00C43387" w:rsidP="00A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134754"/>
      <w:docPartObj>
        <w:docPartGallery w:val="Page Numbers (Bottom of Page)"/>
        <w:docPartUnique/>
      </w:docPartObj>
    </w:sdtPr>
    <w:sdtEndPr/>
    <w:sdtContent>
      <w:p w:rsidR="00AC5171" w:rsidRDefault="00F73DE0">
        <w:pPr>
          <w:pStyle w:val="a9"/>
          <w:jc w:val="center"/>
        </w:pPr>
        <w:r>
          <w:fldChar w:fldCharType="begin"/>
        </w:r>
        <w:r w:rsidR="00AC5171">
          <w:instrText>PAGE   \* MERGEFORMAT</w:instrText>
        </w:r>
        <w:r>
          <w:fldChar w:fldCharType="separate"/>
        </w:r>
        <w:r w:rsidR="00F30205">
          <w:rPr>
            <w:noProof/>
          </w:rPr>
          <w:t>4</w:t>
        </w:r>
        <w:r>
          <w:fldChar w:fldCharType="end"/>
        </w:r>
      </w:p>
    </w:sdtContent>
  </w:sdt>
  <w:p w:rsidR="00AC5171" w:rsidRDefault="00AC51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87" w:rsidRDefault="00C43387" w:rsidP="00AC5171">
      <w:pPr>
        <w:spacing w:after="0" w:line="240" w:lineRule="auto"/>
      </w:pPr>
      <w:r>
        <w:separator/>
      </w:r>
    </w:p>
  </w:footnote>
  <w:footnote w:type="continuationSeparator" w:id="0">
    <w:p w:rsidR="00C43387" w:rsidRDefault="00C43387" w:rsidP="00AC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B06"/>
    <w:multiLevelType w:val="hybridMultilevel"/>
    <w:tmpl w:val="FC5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421"/>
    <w:multiLevelType w:val="hybridMultilevel"/>
    <w:tmpl w:val="759EAFD6"/>
    <w:lvl w:ilvl="0" w:tplc="517EC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E9F"/>
    <w:multiLevelType w:val="hybridMultilevel"/>
    <w:tmpl w:val="D8F6E1CA"/>
    <w:lvl w:ilvl="0" w:tplc="11EA8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4F5"/>
    <w:rsid w:val="00021842"/>
    <w:rsid w:val="00037B9D"/>
    <w:rsid w:val="000424FD"/>
    <w:rsid w:val="000D38D5"/>
    <w:rsid w:val="000F11D6"/>
    <w:rsid w:val="001034C3"/>
    <w:rsid w:val="001A3E1B"/>
    <w:rsid w:val="001C3059"/>
    <w:rsid w:val="001E32B0"/>
    <w:rsid w:val="00320C0E"/>
    <w:rsid w:val="00357164"/>
    <w:rsid w:val="00360855"/>
    <w:rsid w:val="003972CF"/>
    <w:rsid w:val="003C2E96"/>
    <w:rsid w:val="003F03AE"/>
    <w:rsid w:val="00432A2C"/>
    <w:rsid w:val="004450BC"/>
    <w:rsid w:val="00493F8B"/>
    <w:rsid w:val="004E44F5"/>
    <w:rsid w:val="004E5F85"/>
    <w:rsid w:val="004F7004"/>
    <w:rsid w:val="00503D84"/>
    <w:rsid w:val="005218C1"/>
    <w:rsid w:val="00526AD1"/>
    <w:rsid w:val="00541F08"/>
    <w:rsid w:val="005655E0"/>
    <w:rsid w:val="005A16AF"/>
    <w:rsid w:val="005B0EF4"/>
    <w:rsid w:val="005D5ACB"/>
    <w:rsid w:val="00647698"/>
    <w:rsid w:val="006503D5"/>
    <w:rsid w:val="00651B54"/>
    <w:rsid w:val="006E022B"/>
    <w:rsid w:val="006E3677"/>
    <w:rsid w:val="006F33E7"/>
    <w:rsid w:val="00730C64"/>
    <w:rsid w:val="0074323D"/>
    <w:rsid w:val="00801B02"/>
    <w:rsid w:val="00837D9C"/>
    <w:rsid w:val="0086016C"/>
    <w:rsid w:val="00885C11"/>
    <w:rsid w:val="008C6444"/>
    <w:rsid w:val="008D17D5"/>
    <w:rsid w:val="00912EEE"/>
    <w:rsid w:val="00916BB5"/>
    <w:rsid w:val="009242FB"/>
    <w:rsid w:val="00970DB2"/>
    <w:rsid w:val="009734C9"/>
    <w:rsid w:val="009855C2"/>
    <w:rsid w:val="009C3D5A"/>
    <w:rsid w:val="009E0F2F"/>
    <w:rsid w:val="00AC5171"/>
    <w:rsid w:val="00AD6E51"/>
    <w:rsid w:val="00AE1DBB"/>
    <w:rsid w:val="00B02B1D"/>
    <w:rsid w:val="00B43288"/>
    <w:rsid w:val="00B455D4"/>
    <w:rsid w:val="00B54A78"/>
    <w:rsid w:val="00BC6965"/>
    <w:rsid w:val="00BD35C5"/>
    <w:rsid w:val="00C43387"/>
    <w:rsid w:val="00C54115"/>
    <w:rsid w:val="00C93017"/>
    <w:rsid w:val="00C950CB"/>
    <w:rsid w:val="00C96DFC"/>
    <w:rsid w:val="00D26265"/>
    <w:rsid w:val="00D35385"/>
    <w:rsid w:val="00D75394"/>
    <w:rsid w:val="00D76297"/>
    <w:rsid w:val="00DE0A7F"/>
    <w:rsid w:val="00E26F91"/>
    <w:rsid w:val="00E46DA4"/>
    <w:rsid w:val="00E738CF"/>
    <w:rsid w:val="00E7649C"/>
    <w:rsid w:val="00E968D2"/>
    <w:rsid w:val="00E971CE"/>
    <w:rsid w:val="00EC0717"/>
    <w:rsid w:val="00ED431F"/>
    <w:rsid w:val="00ED5263"/>
    <w:rsid w:val="00F2586B"/>
    <w:rsid w:val="00F30205"/>
    <w:rsid w:val="00F73DE0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171"/>
  </w:style>
  <w:style w:type="paragraph" w:styleId="a9">
    <w:name w:val="footer"/>
    <w:basedOn w:val="a"/>
    <w:link w:val="aa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F520-DFDA-4ACC-9DE5-BAD262CA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2017-11-21T08:37:00Z</cp:lastPrinted>
  <dcterms:created xsi:type="dcterms:W3CDTF">2017-11-15T11:40:00Z</dcterms:created>
  <dcterms:modified xsi:type="dcterms:W3CDTF">2023-02-08T08:24:00Z</dcterms:modified>
</cp:coreProperties>
</file>